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5D" w:rsidRDefault="003A2D5D" w:rsidP="003A2D5D">
      <w:pPr>
        <w:pStyle w:val="NormalWeb"/>
        <w:bidi/>
        <w:spacing w:line="360" w:lineRule="auto"/>
        <w:jc w:val="lowKashida"/>
      </w:pPr>
      <w:r>
        <w:rPr>
          <w:b/>
          <w:bCs/>
          <w:color w:val="0000FF"/>
          <w:sz w:val="40"/>
          <w:szCs w:val="40"/>
          <w:rtl/>
        </w:rPr>
        <w:t>کارداني علمي – کاربردي شير و فرآورده هاي لبني</w:t>
      </w:r>
    </w:p>
    <w:p w:rsidR="003A2D5D" w:rsidRDefault="003A2D5D" w:rsidP="003A2D5D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t xml:space="preserve">امروزه توليد شير و فراورده هاي شيري با تامين ترکيبات غني از پروتئين و مواد ضروري براي انسان يکي از مهمترين فعاليت ها در زمينه صنايع غذايي محسوب مي گردد . به گونه اي که در مواردي مصرف سرانه ان در کشورهاي مختلف جهان به عنوان شاخص پيشرفت و توسعه محسوب مي گردد . با توجه به گسترش و توسعه روز افزون اين صنعت در کشور ما ، به منظور تامين بخشي از نيرو هاي کارآمد اجرايي اين واحدهاي توليد ، برگزاري دوره کارداني علمي </w:t>
      </w:r>
      <w:r>
        <w:rPr>
          <w:sz w:val="32"/>
          <w:szCs w:val="32"/>
          <w:rtl/>
        </w:rPr>
        <w:t>–</w:t>
      </w:r>
      <w:r>
        <w:rPr>
          <w:rFonts w:cs="B Nazanin" w:hint="cs"/>
          <w:sz w:val="32"/>
          <w:szCs w:val="32"/>
          <w:rtl/>
        </w:rPr>
        <w:t xml:space="preserve"> کاربردي شير و فرآورده هاي شيري ضروري مي باشد . دانش آموختگان اين رشته در کنار کارشناسان در عمليات فرآوري و کنترل کيفيت شير و فرآورده هاي آن در ايستگاه جمع آوري شير و واحد هاي توليدي فعاليت مي نمايند . بنابراين اين افراد علاوه بر حفظ سلامتي و نياز هاي تغذيه اي جامعه در افزايش بهره وري و راندمان کمي و کيفي فرآورده هاي شيري نقش بسيار مهمي را دارا مي باشند .</w:t>
      </w:r>
    </w:p>
    <w:p w:rsidR="003A2D5D" w:rsidRDefault="003A2D5D" w:rsidP="003A2D5D">
      <w:pPr>
        <w:pStyle w:val="NormalWeb"/>
        <w:jc w:val="right"/>
        <w:rPr>
          <w:rtl/>
        </w:rPr>
      </w:pPr>
      <w:r>
        <w:rPr>
          <w:rFonts w:cs="B Nazanin" w:hint="cs"/>
          <w:sz w:val="32"/>
          <w:szCs w:val="32"/>
          <w:rtl/>
        </w:rPr>
        <w:t>عناوين برخي از دروس اصلي و تخصصي که دانشجويان در طول دوره فرا مي گيرند عبارتند از :ميکروبيولوژي ، تکنولوژي توليد ، اصول کنترل کيفيت شير و فرآورده هاي لبني ، تجهيزات و تاسيسات کارخانجات لبني</w:t>
      </w:r>
    </w:p>
    <w:p w:rsidR="00F35677" w:rsidRPr="003A2D5D" w:rsidRDefault="00F35677" w:rsidP="003A2D5D">
      <w:bookmarkStart w:id="0" w:name="_GoBack"/>
      <w:bookmarkEnd w:id="0"/>
    </w:p>
    <w:sectPr w:rsidR="00F35677" w:rsidRPr="003A2D5D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3208BA"/>
    <w:rsid w:val="003A2D5D"/>
    <w:rsid w:val="00486E6B"/>
    <w:rsid w:val="006537C9"/>
    <w:rsid w:val="00654B93"/>
    <w:rsid w:val="006A66DD"/>
    <w:rsid w:val="00810B09"/>
    <w:rsid w:val="0095766D"/>
    <w:rsid w:val="00A51C22"/>
    <w:rsid w:val="00A7600E"/>
    <w:rsid w:val="00D04A50"/>
    <w:rsid w:val="00D52BD8"/>
    <w:rsid w:val="00EC4C3E"/>
    <w:rsid w:val="00F12122"/>
    <w:rsid w:val="00F27CCB"/>
    <w:rsid w:val="00F35677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2015-09-05T08:06:00Z</dcterms:created>
  <dcterms:modified xsi:type="dcterms:W3CDTF">2015-09-05T08:06:00Z</dcterms:modified>
</cp:coreProperties>
</file>